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C8" w:rsidRPr="004F3C73" w:rsidRDefault="00C517A1" w:rsidP="004F3C73">
      <w:pPr>
        <w:jc w:val="right"/>
        <w:rPr>
          <w:sz w:val="26"/>
        </w:rPr>
      </w:pPr>
      <w:r>
        <w:rPr>
          <w:noProof/>
          <w:sz w:val="26"/>
        </w:rPr>
        <mc:AlternateContent>
          <mc:Choice Requires="wps">
            <w:drawing>
              <wp:anchor distT="0" distB="0" distL="114300" distR="114300" simplePos="0" relativeHeight="251657216" behindDoc="0" locked="0" layoutInCell="1" allowOverlap="1" wp14:anchorId="00DE3D5D" wp14:editId="68E4C3CB">
                <wp:simplePos x="0" y="0"/>
                <wp:positionH relativeFrom="column">
                  <wp:posOffset>2787015</wp:posOffset>
                </wp:positionH>
                <wp:positionV relativeFrom="paragraph">
                  <wp:posOffset>571500</wp:posOffset>
                </wp:positionV>
                <wp:extent cx="3086100" cy="1485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A5A" w:rsidRPr="002956E3" w:rsidRDefault="004F3C73" w:rsidP="009D5D9B">
                            <w:pPr>
                              <w:jc w:val="right"/>
                              <w:rPr>
                                <w:sz w:val="28"/>
                                <w:szCs w:val="28"/>
                              </w:rPr>
                            </w:pPr>
                            <w:r w:rsidRPr="002956E3">
                              <w:rPr>
                                <w:sz w:val="28"/>
                                <w:szCs w:val="28"/>
                              </w:rPr>
                              <w:t>Горбунову П.А.</w:t>
                            </w:r>
                          </w:p>
                          <w:p w:rsidR="004F3C73" w:rsidRPr="002956E3" w:rsidRDefault="004F3C73" w:rsidP="009D5D9B">
                            <w:pPr>
                              <w:jc w:val="right"/>
                              <w:rPr>
                                <w:sz w:val="28"/>
                                <w:szCs w:val="28"/>
                              </w:rPr>
                            </w:pPr>
                          </w:p>
                          <w:p w:rsidR="004F3C73" w:rsidRPr="002956E3" w:rsidRDefault="004F3C73" w:rsidP="009D5D9B">
                            <w:pPr>
                              <w:jc w:val="right"/>
                              <w:rPr>
                                <w:sz w:val="28"/>
                                <w:szCs w:val="28"/>
                              </w:rPr>
                            </w:pPr>
                            <w:r w:rsidRPr="002956E3">
                              <w:rPr>
                                <w:sz w:val="28"/>
                                <w:szCs w:val="28"/>
                              </w:rPr>
                              <w:t>Ленинградская ул., 79-А, кв.40</w:t>
                            </w:r>
                          </w:p>
                          <w:p w:rsidR="004F3C73" w:rsidRPr="000915BA" w:rsidRDefault="004F3C73" w:rsidP="009D5D9B">
                            <w:pPr>
                              <w:jc w:val="right"/>
                              <w:rPr>
                                <w:sz w:val="26"/>
                                <w:szCs w:val="26"/>
                              </w:rPr>
                            </w:pPr>
                            <w:r w:rsidRPr="002956E3">
                              <w:rPr>
                                <w:sz w:val="28"/>
                                <w:szCs w:val="28"/>
                              </w:rPr>
                              <w:t>Вологда, 160017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9.45pt;margin-top:45pt;width:243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Db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" filled="f" stroked="f">
                <v:textbox>
                  <w:txbxContent>
                    <w:p w:rsidR="002C3A5A" w:rsidRPr="002956E3" w:rsidRDefault="004F3C73" w:rsidP="009D5D9B">
                      <w:pPr>
                        <w:jc w:val="right"/>
                        <w:rPr>
                          <w:sz w:val="28"/>
                          <w:szCs w:val="28"/>
                        </w:rPr>
                      </w:pPr>
                      <w:r w:rsidRPr="002956E3">
                        <w:rPr>
                          <w:sz w:val="28"/>
                          <w:szCs w:val="28"/>
                        </w:rPr>
                        <w:t>Горбунову П.А.</w:t>
                      </w:r>
                    </w:p>
                    <w:p w:rsidR="004F3C73" w:rsidRPr="002956E3" w:rsidRDefault="004F3C73" w:rsidP="009D5D9B">
                      <w:pPr>
                        <w:jc w:val="right"/>
                        <w:rPr>
                          <w:sz w:val="28"/>
                          <w:szCs w:val="28"/>
                        </w:rPr>
                      </w:pPr>
                    </w:p>
                    <w:p w:rsidR="004F3C73" w:rsidRPr="002956E3" w:rsidRDefault="004F3C73" w:rsidP="009D5D9B">
                      <w:pPr>
                        <w:jc w:val="right"/>
                        <w:rPr>
                          <w:sz w:val="28"/>
                          <w:szCs w:val="28"/>
                        </w:rPr>
                      </w:pPr>
                      <w:r w:rsidRPr="002956E3">
                        <w:rPr>
                          <w:sz w:val="28"/>
                          <w:szCs w:val="28"/>
                        </w:rPr>
                        <w:t>Ленинградская ул., 79-А, кв.40</w:t>
                      </w:r>
                    </w:p>
                    <w:p w:rsidR="004F3C73" w:rsidRPr="000915BA" w:rsidRDefault="004F3C73" w:rsidP="009D5D9B">
                      <w:pPr>
                        <w:jc w:val="right"/>
                        <w:rPr>
                          <w:sz w:val="26"/>
                          <w:szCs w:val="26"/>
                        </w:rPr>
                      </w:pPr>
                      <w:r w:rsidRPr="002956E3">
                        <w:rPr>
                          <w:sz w:val="28"/>
                          <w:szCs w:val="28"/>
                        </w:rPr>
                        <w:t>Вологда, 160017</w:t>
                      </w:r>
                    </w:p>
                  </w:txbxContent>
                </v:textbox>
              </v:shape>
            </w:pict>
          </mc:Fallback>
        </mc:AlternateContent>
      </w:r>
      <w:r>
        <w:rPr>
          <w:noProof/>
          <w:sz w:val="26"/>
        </w:rPr>
        <w:drawing>
          <wp:anchor distT="0" distB="0" distL="114935" distR="114935" simplePos="0" relativeHeight="251658240" behindDoc="1" locked="0" layoutInCell="1" allowOverlap="1" wp14:anchorId="2B3826A1" wp14:editId="242EB24D">
            <wp:simplePos x="0" y="0"/>
            <wp:positionH relativeFrom="column">
              <wp:posOffset>1170305</wp:posOffset>
            </wp:positionH>
            <wp:positionV relativeFrom="page">
              <wp:posOffset>421005</wp:posOffset>
            </wp:positionV>
            <wp:extent cx="457200" cy="5867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86740"/>
                    </a:xfrm>
                    <a:prstGeom prst="rect">
                      <a:avLst/>
                    </a:prstGeom>
                    <a:noFill/>
                  </pic:spPr>
                </pic:pic>
              </a:graphicData>
            </a:graphic>
            <wp14:sizeRelH relativeFrom="page">
              <wp14:pctWidth>0</wp14:pctWidth>
            </wp14:sizeRelH>
            <wp14:sizeRelV relativeFrom="page">
              <wp14:pctHeight>0</wp14:pctHeight>
            </wp14:sizeRelV>
          </wp:anchor>
        </w:drawing>
      </w:r>
      <w:r>
        <w:rPr>
          <w:noProof/>
          <w:sz w:val="26"/>
        </w:rPr>
        <mc:AlternateContent>
          <mc:Choice Requires="wpc">
            <w:drawing>
              <wp:inline distT="0" distB="0" distL="0" distR="0" wp14:anchorId="0F704448" wp14:editId="60F82B09">
                <wp:extent cx="3086100" cy="1485900"/>
                <wp:effectExtent l="0"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6" o:spid="_x0000_s1026" editas="canvas" style="width:243pt;height:117pt;mso-position-horizontal-relative:char;mso-position-vertical-relative:line" coordsize="3086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14859;visibility:visible;mso-wrap-style:square">
                  <v:fill o:detectmouseclick="t"/>
                  <v:path o:connecttype="none"/>
                </v:shape>
                <w10:anchorlock/>
              </v:group>
            </w:pict>
          </mc:Fallback>
        </mc:AlternateContent>
      </w:r>
    </w:p>
    <w:p w:rsidR="008208C8" w:rsidRDefault="008208C8" w:rsidP="0013503D">
      <w:pPr>
        <w:jc w:val="right"/>
        <w:rPr>
          <w:b/>
          <w:sz w:val="26"/>
        </w:rPr>
      </w:pPr>
    </w:p>
    <w:p w:rsidR="008208C8" w:rsidRPr="008208C8" w:rsidRDefault="008208C8" w:rsidP="0013503D">
      <w:pPr>
        <w:jc w:val="right"/>
        <w:rPr>
          <w:b/>
          <w:sz w:val="26"/>
        </w:rPr>
      </w:pPr>
    </w:p>
    <w:p w:rsidR="003B7802" w:rsidRDefault="003B7802">
      <w:pPr>
        <w:jc w:val="right"/>
        <w:rPr>
          <w:sz w:val="26"/>
        </w:rPr>
      </w:pPr>
    </w:p>
    <w:p w:rsidR="004F3C73" w:rsidRPr="00C144DC" w:rsidRDefault="00A0564A" w:rsidP="00C144DC">
      <w:pPr>
        <w:jc w:val="right"/>
        <w:rPr>
          <w:sz w:val="26"/>
        </w:rPr>
      </w:pPr>
      <w:r>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15pt;margin-top:87.2pt;width:199.65pt;height:131.05pt;z-index:251656192;mso-wrap-edited:f;mso-position-vertical-relative:page" wrapcoords="731 614 731 2086 3492 2577 8689 3314 8689 4786 10556 6505 2761 6873 2761 7977 10800 8468 406 8959 406 10309 10800 10432 5522 11168 5522 12273 10719 12395 10800 14359 1137 16077 1137 16323 10800 16323 1299 17427 1299 18777 4141 19023 20382 19023 20463 18900 16728 18655 12992 18164 12505 17550 10800 16323 20382 16323 20382 16077 10881 14359 13805 12395 16078 12273 15916 11536 10800 10432 21032 10064 21032 8959 10800 8468 18758 8223 18758 6873 10719 6505 9744 4541 12586 4541 12668 3191 10800 2577 18108 2577 20788 2086 20707 614 731 614">
            <v:imagedata r:id="rId6" o:title=""/>
            <w10:wrap anchory="page"/>
          </v:shape>
          <o:OLEObject Type="Embed" ProgID="Excel.Sheet.8" ShapeID="_x0000_s1027" DrawAspect="Content" ObjectID="_1396791827" r:id="rId7"/>
        </w:pict>
      </w:r>
      <w:r w:rsidR="003A3BBD">
        <w:rPr>
          <w:sz w:val="26"/>
        </w:rPr>
        <w:t xml:space="preserve"> </w:t>
      </w:r>
    </w:p>
    <w:p w:rsidR="009169CB" w:rsidRDefault="009169CB" w:rsidP="00ED03F3">
      <w:pPr>
        <w:rPr>
          <w:sz w:val="28"/>
          <w:szCs w:val="28"/>
        </w:rPr>
      </w:pPr>
    </w:p>
    <w:p w:rsidR="002C3A5A" w:rsidRPr="00B772AA" w:rsidRDefault="00B772AA" w:rsidP="002C3A5A">
      <w:pPr>
        <w:jc w:val="center"/>
        <w:rPr>
          <w:sz w:val="28"/>
          <w:szCs w:val="28"/>
        </w:rPr>
      </w:pPr>
      <w:r w:rsidRPr="00B772AA">
        <w:rPr>
          <w:sz w:val="28"/>
          <w:szCs w:val="28"/>
        </w:rPr>
        <w:t>Уважаемый  Павел Александрович</w:t>
      </w:r>
      <w:r w:rsidR="002C3A5A" w:rsidRPr="00B772AA">
        <w:rPr>
          <w:sz w:val="28"/>
          <w:szCs w:val="28"/>
        </w:rPr>
        <w:t>!</w:t>
      </w:r>
    </w:p>
    <w:p w:rsidR="00B772AA" w:rsidRPr="00B772AA" w:rsidRDefault="00B772AA" w:rsidP="002C3A5A">
      <w:pPr>
        <w:jc w:val="center"/>
        <w:rPr>
          <w:sz w:val="28"/>
          <w:szCs w:val="28"/>
        </w:rPr>
      </w:pPr>
    </w:p>
    <w:p w:rsidR="005042E2" w:rsidRDefault="00B772AA" w:rsidP="00031A09">
      <w:pPr>
        <w:ind w:firstLine="720"/>
        <w:jc w:val="both"/>
        <w:rPr>
          <w:sz w:val="28"/>
          <w:szCs w:val="28"/>
        </w:rPr>
      </w:pPr>
      <w:r w:rsidRPr="00B772AA">
        <w:rPr>
          <w:sz w:val="28"/>
          <w:szCs w:val="28"/>
        </w:rPr>
        <w:t>По Вашему о</w:t>
      </w:r>
      <w:r>
        <w:rPr>
          <w:sz w:val="28"/>
          <w:szCs w:val="28"/>
        </w:rPr>
        <w:t>бращению, поступившему 12 апреля</w:t>
      </w:r>
      <w:r w:rsidRPr="00B772AA">
        <w:rPr>
          <w:sz w:val="28"/>
          <w:szCs w:val="28"/>
        </w:rPr>
        <w:t xml:space="preserve"> 2012 года на официальный сайт  Вологодской городской Думы, по вопросу </w:t>
      </w:r>
      <w:r>
        <w:rPr>
          <w:sz w:val="28"/>
          <w:szCs w:val="28"/>
        </w:rPr>
        <w:t xml:space="preserve">о причине отсутствия </w:t>
      </w:r>
      <w:r w:rsidRPr="00B772AA">
        <w:rPr>
          <w:sz w:val="28"/>
          <w:szCs w:val="28"/>
        </w:rPr>
        <w:t xml:space="preserve"> депутатов Вологодской городской Думы </w:t>
      </w:r>
      <w:r>
        <w:rPr>
          <w:sz w:val="28"/>
          <w:szCs w:val="28"/>
        </w:rPr>
        <w:t>на прошедшем Третьем  региональном</w:t>
      </w:r>
      <w:r w:rsidR="002956E3">
        <w:rPr>
          <w:sz w:val="28"/>
          <w:szCs w:val="28"/>
        </w:rPr>
        <w:t xml:space="preserve"> </w:t>
      </w:r>
      <w:r>
        <w:rPr>
          <w:sz w:val="28"/>
          <w:szCs w:val="28"/>
        </w:rPr>
        <w:t xml:space="preserve"> </w:t>
      </w:r>
      <w:r>
        <w:rPr>
          <w:sz w:val="28"/>
          <w:szCs w:val="28"/>
          <w:lang w:val="en-US"/>
        </w:rPr>
        <w:t>IT</w:t>
      </w:r>
      <w:r>
        <w:rPr>
          <w:sz w:val="28"/>
          <w:szCs w:val="28"/>
        </w:rPr>
        <w:t>-Форуме 2012 «Современные информационные технологии</w:t>
      </w:r>
      <w:r w:rsidR="005042E2">
        <w:rPr>
          <w:sz w:val="28"/>
          <w:szCs w:val="28"/>
        </w:rPr>
        <w:t>»</w:t>
      </w:r>
      <w:r w:rsidRPr="00B772AA">
        <w:rPr>
          <w:sz w:val="28"/>
          <w:szCs w:val="28"/>
        </w:rPr>
        <w:t xml:space="preserve">  сообщаю следующее:</w:t>
      </w:r>
    </w:p>
    <w:p w:rsidR="005042E2" w:rsidRDefault="005042E2" w:rsidP="00031A09">
      <w:pPr>
        <w:ind w:firstLine="720"/>
        <w:jc w:val="both"/>
        <w:rPr>
          <w:sz w:val="28"/>
          <w:szCs w:val="28"/>
        </w:rPr>
      </w:pPr>
      <w:r>
        <w:rPr>
          <w:sz w:val="28"/>
          <w:szCs w:val="28"/>
        </w:rPr>
        <w:t xml:space="preserve">3 апреля </w:t>
      </w:r>
      <w:proofErr w:type="spellStart"/>
      <w:r>
        <w:rPr>
          <w:sz w:val="28"/>
          <w:szCs w:val="28"/>
        </w:rPr>
        <w:t>т.г</w:t>
      </w:r>
      <w:proofErr w:type="spellEnd"/>
      <w:r>
        <w:rPr>
          <w:sz w:val="28"/>
          <w:szCs w:val="28"/>
        </w:rPr>
        <w:t xml:space="preserve">.  в </w:t>
      </w:r>
      <w:r w:rsidR="008A4011">
        <w:rPr>
          <w:sz w:val="28"/>
          <w:szCs w:val="28"/>
        </w:rPr>
        <w:t xml:space="preserve"> </w:t>
      </w:r>
      <w:r>
        <w:rPr>
          <w:sz w:val="28"/>
          <w:szCs w:val="28"/>
        </w:rPr>
        <w:t xml:space="preserve">Вологодскую городскую Думу </w:t>
      </w:r>
      <w:r w:rsidR="008A4011">
        <w:rPr>
          <w:sz w:val="28"/>
          <w:szCs w:val="28"/>
        </w:rPr>
        <w:t xml:space="preserve"> </w:t>
      </w:r>
      <w:r>
        <w:rPr>
          <w:sz w:val="28"/>
          <w:szCs w:val="28"/>
        </w:rPr>
        <w:t>поступил</w:t>
      </w:r>
      <w:r w:rsidR="008A4011">
        <w:rPr>
          <w:sz w:val="28"/>
          <w:szCs w:val="28"/>
        </w:rPr>
        <w:t xml:space="preserve">о официальное  </w:t>
      </w:r>
      <w:r w:rsidR="00D95F57">
        <w:rPr>
          <w:sz w:val="28"/>
          <w:szCs w:val="28"/>
        </w:rPr>
        <w:t xml:space="preserve">письмо исх. № 1464 от 02 апреля 2012 года </w:t>
      </w:r>
      <w:r w:rsidR="008A4011">
        <w:rPr>
          <w:sz w:val="28"/>
          <w:szCs w:val="28"/>
        </w:rPr>
        <w:t xml:space="preserve"> </w:t>
      </w:r>
      <w:r w:rsidR="00D95F57">
        <w:rPr>
          <w:sz w:val="28"/>
          <w:szCs w:val="28"/>
        </w:rPr>
        <w:t>за подписью сопредседателя организационного комитета Форума, генерального директор</w:t>
      </w:r>
      <w:proofErr w:type="gramStart"/>
      <w:r w:rsidR="00D95F57">
        <w:rPr>
          <w:sz w:val="28"/>
          <w:szCs w:val="28"/>
        </w:rPr>
        <w:t>а</w:t>
      </w:r>
      <w:r w:rsidR="00416D6B">
        <w:rPr>
          <w:sz w:val="28"/>
          <w:szCs w:val="28"/>
        </w:rPr>
        <w:t xml:space="preserve"> </w:t>
      </w:r>
      <w:r w:rsidR="00D95F57">
        <w:rPr>
          <w:sz w:val="28"/>
          <w:szCs w:val="28"/>
        </w:rPr>
        <w:t xml:space="preserve"> ООО</w:t>
      </w:r>
      <w:proofErr w:type="gramEnd"/>
      <w:r w:rsidR="00D95F57">
        <w:rPr>
          <w:sz w:val="28"/>
          <w:szCs w:val="28"/>
        </w:rPr>
        <w:t xml:space="preserve"> «Бизнес-Софт» </w:t>
      </w:r>
      <w:proofErr w:type="spellStart"/>
      <w:r w:rsidR="00D95F57">
        <w:rPr>
          <w:sz w:val="28"/>
          <w:szCs w:val="28"/>
        </w:rPr>
        <w:t>Логанцова</w:t>
      </w:r>
      <w:proofErr w:type="spellEnd"/>
      <w:r w:rsidR="00D95F57">
        <w:rPr>
          <w:sz w:val="28"/>
          <w:szCs w:val="28"/>
        </w:rPr>
        <w:t xml:space="preserve"> А.П., с</w:t>
      </w:r>
      <w:r w:rsidR="00416D6B">
        <w:rPr>
          <w:sz w:val="28"/>
          <w:szCs w:val="28"/>
        </w:rPr>
        <w:t xml:space="preserve"> </w:t>
      </w:r>
      <w:r w:rsidR="00D95F57">
        <w:rPr>
          <w:sz w:val="28"/>
          <w:szCs w:val="28"/>
        </w:rPr>
        <w:t xml:space="preserve"> приглашением </w:t>
      </w:r>
      <w:r>
        <w:rPr>
          <w:sz w:val="28"/>
          <w:szCs w:val="28"/>
        </w:rPr>
        <w:t>посетить мероприятия Форума</w:t>
      </w:r>
      <w:r w:rsidR="00416D6B">
        <w:rPr>
          <w:sz w:val="28"/>
          <w:szCs w:val="28"/>
        </w:rPr>
        <w:t xml:space="preserve">  </w:t>
      </w:r>
      <w:r w:rsidR="00416D6B">
        <w:rPr>
          <w:sz w:val="28"/>
          <w:szCs w:val="28"/>
        </w:rPr>
        <w:t>лично  меня</w:t>
      </w:r>
      <w:r w:rsidR="004B0097">
        <w:rPr>
          <w:sz w:val="28"/>
          <w:szCs w:val="28"/>
        </w:rPr>
        <w:t xml:space="preserve">.  К сожалению,  с 02 по 08 апреля </w:t>
      </w:r>
      <w:proofErr w:type="spellStart"/>
      <w:r w:rsidR="00DB0DE8">
        <w:rPr>
          <w:sz w:val="28"/>
          <w:szCs w:val="28"/>
        </w:rPr>
        <w:t>т.г</w:t>
      </w:r>
      <w:proofErr w:type="spellEnd"/>
      <w:r w:rsidR="00DB0DE8">
        <w:rPr>
          <w:sz w:val="28"/>
          <w:szCs w:val="28"/>
        </w:rPr>
        <w:t xml:space="preserve">.  </w:t>
      </w:r>
      <w:r w:rsidR="00416D6B">
        <w:rPr>
          <w:sz w:val="28"/>
          <w:szCs w:val="28"/>
        </w:rPr>
        <w:t xml:space="preserve">я находился  </w:t>
      </w:r>
      <w:r w:rsidR="00416D6B">
        <w:rPr>
          <w:sz w:val="28"/>
          <w:szCs w:val="28"/>
        </w:rPr>
        <w:t>в</w:t>
      </w:r>
      <w:r w:rsidR="00416D6B">
        <w:rPr>
          <w:sz w:val="28"/>
          <w:szCs w:val="28"/>
        </w:rPr>
        <w:t xml:space="preserve"> </w:t>
      </w:r>
      <w:r w:rsidR="00416D6B">
        <w:rPr>
          <w:sz w:val="28"/>
          <w:szCs w:val="28"/>
        </w:rPr>
        <w:t>отпуске</w:t>
      </w:r>
      <w:r w:rsidR="00416D6B">
        <w:rPr>
          <w:sz w:val="28"/>
          <w:szCs w:val="28"/>
        </w:rPr>
        <w:t xml:space="preserve"> </w:t>
      </w:r>
      <w:r w:rsidR="00DB0DE8">
        <w:rPr>
          <w:sz w:val="28"/>
          <w:szCs w:val="28"/>
        </w:rPr>
        <w:t xml:space="preserve"> за пределами </w:t>
      </w:r>
      <w:r w:rsidR="00416D6B">
        <w:rPr>
          <w:sz w:val="28"/>
          <w:szCs w:val="28"/>
        </w:rPr>
        <w:t xml:space="preserve"> г. Вологды.</w:t>
      </w:r>
    </w:p>
    <w:p w:rsidR="00D95F57" w:rsidRDefault="00416D6B" w:rsidP="00031A09">
      <w:pPr>
        <w:ind w:firstLine="720"/>
        <w:jc w:val="both"/>
        <w:rPr>
          <w:sz w:val="28"/>
          <w:szCs w:val="28"/>
        </w:rPr>
      </w:pPr>
      <w:proofErr w:type="gramStart"/>
      <w:r>
        <w:rPr>
          <w:sz w:val="28"/>
          <w:szCs w:val="28"/>
        </w:rPr>
        <w:t xml:space="preserve">Председатель </w:t>
      </w:r>
      <w:r w:rsidR="008A7304">
        <w:rPr>
          <w:sz w:val="28"/>
          <w:szCs w:val="28"/>
        </w:rPr>
        <w:t xml:space="preserve"> постоянного комитета по вопросам местного</w:t>
      </w:r>
      <w:r>
        <w:rPr>
          <w:sz w:val="28"/>
          <w:szCs w:val="28"/>
        </w:rPr>
        <w:t xml:space="preserve"> значения и законности, депутат</w:t>
      </w:r>
      <w:r w:rsidR="008A7304">
        <w:rPr>
          <w:sz w:val="28"/>
          <w:szCs w:val="28"/>
        </w:rPr>
        <w:t xml:space="preserve"> Вологодской городской Думы</w:t>
      </w:r>
      <w:r w:rsidR="006406BD">
        <w:rPr>
          <w:sz w:val="28"/>
          <w:szCs w:val="28"/>
        </w:rPr>
        <w:t xml:space="preserve">, </w:t>
      </w:r>
      <w:r>
        <w:rPr>
          <w:sz w:val="28"/>
          <w:szCs w:val="28"/>
        </w:rPr>
        <w:t>замещающий</w:t>
      </w:r>
      <w:r w:rsidR="006406BD">
        <w:rPr>
          <w:sz w:val="28"/>
          <w:szCs w:val="28"/>
        </w:rPr>
        <w:t xml:space="preserve"> должность на постоянной основе,</w:t>
      </w:r>
      <w:r>
        <w:rPr>
          <w:sz w:val="28"/>
          <w:szCs w:val="28"/>
        </w:rPr>
        <w:t xml:space="preserve"> Денисов</w:t>
      </w:r>
      <w:r w:rsidR="008A7304">
        <w:rPr>
          <w:sz w:val="28"/>
          <w:szCs w:val="28"/>
        </w:rPr>
        <w:t xml:space="preserve"> А.В.</w:t>
      </w:r>
      <w:r>
        <w:rPr>
          <w:sz w:val="28"/>
          <w:szCs w:val="28"/>
        </w:rPr>
        <w:t>, ответственный</w:t>
      </w:r>
      <w:r w:rsidR="002956E3">
        <w:rPr>
          <w:sz w:val="28"/>
          <w:szCs w:val="28"/>
        </w:rPr>
        <w:t xml:space="preserve"> за рассмотрение  входящей и исходящей корреспонденции в период моего отпуска,</w:t>
      </w:r>
      <w:r w:rsidR="008A7304">
        <w:rPr>
          <w:sz w:val="28"/>
          <w:szCs w:val="28"/>
        </w:rPr>
        <w:t xml:space="preserve">   </w:t>
      </w:r>
      <w:r>
        <w:rPr>
          <w:sz w:val="28"/>
          <w:szCs w:val="28"/>
        </w:rPr>
        <w:t>нап</w:t>
      </w:r>
      <w:r>
        <w:rPr>
          <w:sz w:val="28"/>
          <w:szCs w:val="28"/>
        </w:rPr>
        <w:t xml:space="preserve">равил  </w:t>
      </w:r>
      <w:r w:rsidR="008A7304">
        <w:rPr>
          <w:sz w:val="28"/>
          <w:szCs w:val="28"/>
        </w:rPr>
        <w:t xml:space="preserve">для участия в Форуме  </w:t>
      </w:r>
      <w:r>
        <w:rPr>
          <w:sz w:val="28"/>
          <w:szCs w:val="28"/>
        </w:rPr>
        <w:t>начальник</w:t>
      </w:r>
      <w:r>
        <w:rPr>
          <w:sz w:val="28"/>
          <w:szCs w:val="28"/>
        </w:rPr>
        <w:t>а</w:t>
      </w:r>
      <w:r>
        <w:rPr>
          <w:sz w:val="28"/>
          <w:szCs w:val="28"/>
        </w:rPr>
        <w:t xml:space="preserve"> отдела автоматизации и материально-технического обеспечения Управления по обеспечению деятельности Вологодской городской Думы Филатов</w:t>
      </w:r>
      <w:r>
        <w:rPr>
          <w:sz w:val="28"/>
          <w:szCs w:val="28"/>
        </w:rPr>
        <w:t xml:space="preserve">а Сергея </w:t>
      </w:r>
      <w:r>
        <w:rPr>
          <w:sz w:val="28"/>
          <w:szCs w:val="28"/>
        </w:rPr>
        <w:t>Михайлович</w:t>
      </w:r>
      <w:r>
        <w:rPr>
          <w:sz w:val="28"/>
          <w:szCs w:val="28"/>
        </w:rPr>
        <w:t>а, ответственного  за</w:t>
      </w:r>
      <w:r w:rsidR="008A7304">
        <w:rPr>
          <w:sz w:val="28"/>
          <w:szCs w:val="28"/>
        </w:rPr>
        <w:t xml:space="preserve"> </w:t>
      </w:r>
      <w:r w:rsidR="008A7304" w:rsidRPr="008A7304">
        <w:rPr>
          <w:sz w:val="28"/>
          <w:szCs w:val="28"/>
        </w:rPr>
        <w:t xml:space="preserve"> </w:t>
      </w:r>
      <w:r w:rsidR="008A7304">
        <w:rPr>
          <w:sz w:val="28"/>
          <w:szCs w:val="28"/>
          <w:lang w:val="en-US"/>
        </w:rPr>
        <w:t>IT</w:t>
      </w:r>
      <w:r w:rsidR="008A7304" w:rsidRPr="008A7304">
        <w:rPr>
          <w:sz w:val="28"/>
          <w:szCs w:val="28"/>
        </w:rPr>
        <w:t>-</w:t>
      </w:r>
      <w:r>
        <w:rPr>
          <w:sz w:val="28"/>
          <w:szCs w:val="28"/>
        </w:rPr>
        <w:t>технологии.</w:t>
      </w:r>
      <w:proofErr w:type="gramEnd"/>
    </w:p>
    <w:p w:rsidR="00A0564A" w:rsidRDefault="00416D6B" w:rsidP="00A0564A">
      <w:pPr>
        <w:ind w:firstLine="720"/>
        <w:jc w:val="both"/>
        <w:rPr>
          <w:sz w:val="28"/>
          <w:szCs w:val="28"/>
        </w:rPr>
      </w:pPr>
      <w:r>
        <w:rPr>
          <w:sz w:val="28"/>
          <w:szCs w:val="28"/>
        </w:rPr>
        <w:t>М</w:t>
      </w:r>
      <w:r w:rsidR="00940B63">
        <w:rPr>
          <w:sz w:val="28"/>
          <w:szCs w:val="28"/>
        </w:rPr>
        <w:t>ною выражена</w:t>
      </w:r>
      <w:r w:rsidR="00B772AA" w:rsidRPr="00B772AA">
        <w:rPr>
          <w:sz w:val="28"/>
          <w:szCs w:val="28"/>
        </w:rPr>
        <w:t xml:space="preserve"> благодарность</w:t>
      </w:r>
      <w:r w:rsidR="00940B63">
        <w:rPr>
          <w:sz w:val="28"/>
          <w:szCs w:val="28"/>
        </w:rPr>
        <w:t xml:space="preserve"> </w:t>
      </w:r>
      <w:r w:rsidR="00B772AA" w:rsidRPr="00B772AA">
        <w:rPr>
          <w:sz w:val="28"/>
          <w:szCs w:val="28"/>
        </w:rPr>
        <w:t xml:space="preserve"> </w:t>
      </w:r>
      <w:proofErr w:type="spellStart"/>
      <w:r w:rsidR="00940B63">
        <w:rPr>
          <w:sz w:val="28"/>
          <w:szCs w:val="28"/>
        </w:rPr>
        <w:t>Логанцову</w:t>
      </w:r>
      <w:proofErr w:type="spellEnd"/>
      <w:r w:rsidR="00940B63">
        <w:rPr>
          <w:sz w:val="28"/>
          <w:szCs w:val="28"/>
        </w:rPr>
        <w:t xml:space="preserve"> А.П.   за  </w:t>
      </w:r>
      <w:r w:rsidR="00B772AA" w:rsidRPr="00B772AA">
        <w:rPr>
          <w:sz w:val="28"/>
          <w:szCs w:val="28"/>
        </w:rPr>
        <w:t>приглашение</w:t>
      </w:r>
      <w:r w:rsidR="006D2EB4">
        <w:rPr>
          <w:sz w:val="28"/>
          <w:szCs w:val="28"/>
        </w:rPr>
        <w:t xml:space="preserve"> </w:t>
      </w:r>
      <w:r w:rsidR="00B772AA" w:rsidRPr="00B772AA">
        <w:rPr>
          <w:sz w:val="28"/>
          <w:szCs w:val="28"/>
        </w:rPr>
        <w:t xml:space="preserve"> </w:t>
      </w:r>
      <w:proofErr w:type="gramStart"/>
      <w:r w:rsidR="00B772AA" w:rsidRPr="00B772AA">
        <w:rPr>
          <w:sz w:val="28"/>
          <w:szCs w:val="28"/>
        </w:rPr>
        <w:t>принять</w:t>
      </w:r>
      <w:proofErr w:type="gramEnd"/>
      <w:r w:rsidR="00B772AA" w:rsidRPr="00B772AA">
        <w:rPr>
          <w:sz w:val="28"/>
          <w:szCs w:val="28"/>
        </w:rPr>
        <w:t xml:space="preserve"> участие в работе </w:t>
      </w:r>
      <w:r w:rsidR="00843161">
        <w:rPr>
          <w:sz w:val="28"/>
          <w:szCs w:val="28"/>
        </w:rPr>
        <w:t xml:space="preserve"> Форума</w:t>
      </w:r>
      <w:r w:rsidR="00703B55">
        <w:rPr>
          <w:sz w:val="28"/>
          <w:szCs w:val="28"/>
        </w:rPr>
        <w:t>. С целью организации  сотрудничества  Вологодской городской Думы  с ВООО «Клуб директоров по информационным технологиям Вологодской области»</w:t>
      </w:r>
      <w:r w:rsidR="00E33973">
        <w:rPr>
          <w:sz w:val="28"/>
          <w:szCs w:val="28"/>
        </w:rPr>
        <w:t xml:space="preserve"> прошу  информировать пресс-службу Вологодской городской Думы</w:t>
      </w:r>
      <w:r w:rsidR="00703B55">
        <w:rPr>
          <w:sz w:val="28"/>
          <w:szCs w:val="28"/>
        </w:rPr>
        <w:t xml:space="preserve"> </w:t>
      </w:r>
      <w:r w:rsidR="00B52858">
        <w:rPr>
          <w:sz w:val="28"/>
          <w:szCs w:val="28"/>
        </w:rPr>
        <w:t xml:space="preserve">по организуемым данной организацией мероприятиям. </w:t>
      </w:r>
      <w:r w:rsidR="007B276C">
        <w:rPr>
          <w:sz w:val="28"/>
          <w:szCs w:val="28"/>
        </w:rPr>
        <w:t>Как пример отсутствия доста</w:t>
      </w:r>
      <w:r w:rsidR="00396231">
        <w:rPr>
          <w:sz w:val="28"/>
          <w:szCs w:val="28"/>
        </w:rPr>
        <w:t>точной информации  можно отметить тот факт</w:t>
      </w:r>
      <w:r w:rsidR="007B276C">
        <w:rPr>
          <w:sz w:val="28"/>
          <w:szCs w:val="28"/>
        </w:rPr>
        <w:t>, что</w:t>
      </w:r>
      <w:r w:rsidR="003C06E3">
        <w:rPr>
          <w:sz w:val="28"/>
          <w:szCs w:val="28"/>
        </w:rPr>
        <w:t xml:space="preserve"> в городскую Думу не поступало уведомление о проведении областного конкурса «Лучший сайт органов местного самоуправления 2012 года»</w:t>
      </w:r>
      <w:r w:rsidR="007B276C">
        <w:rPr>
          <w:sz w:val="28"/>
          <w:szCs w:val="28"/>
        </w:rPr>
        <w:t>, что предусмотрено пунктом 3.3 Положения об этом конкурсе.</w:t>
      </w:r>
    </w:p>
    <w:p w:rsidR="003C06E3" w:rsidRDefault="00A0564A" w:rsidP="00031A09">
      <w:pPr>
        <w:ind w:firstLine="720"/>
        <w:jc w:val="both"/>
        <w:rPr>
          <w:sz w:val="28"/>
          <w:szCs w:val="28"/>
        </w:rPr>
      </w:pPr>
      <w:r>
        <w:rPr>
          <w:sz w:val="28"/>
          <w:szCs w:val="28"/>
        </w:rPr>
        <w:t xml:space="preserve">В целом </w:t>
      </w:r>
      <w:r w:rsidR="003C06E3">
        <w:rPr>
          <w:sz w:val="28"/>
          <w:szCs w:val="28"/>
        </w:rPr>
        <w:t>Вологодская городская Дума</w:t>
      </w:r>
      <w:r w:rsidR="00763284">
        <w:rPr>
          <w:sz w:val="28"/>
          <w:szCs w:val="28"/>
        </w:rPr>
        <w:t xml:space="preserve"> очень</w:t>
      </w:r>
      <w:r w:rsidR="003C06E3">
        <w:rPr>
          <w:sz w:val="28"/>
          <w:szCs w:val="28"/>
        </w:rPr>
        <w:t xml:space="preserve"> высоко ценит  врученную на Третьем  региональном  </w:t>
      </w:r>
      <w:r w:rsidR="003C06E3">
        <w:rPr>
          <w:sz w:val="28"/>
          <w:szCs w:val="28"/>
          <w:lang w:val="en-US"/>
        </w:rPr>
        <w:t>IT</w:t>
      </w:r>
      <w:r w:rsidR="003C06E3">
        <w:rPr>
          <w:sz w:val="28"/>
          <w:szCs w:val="28"/>
        </w:rPr>
        <w:t>-Форуме 2012 «Современные информационные технологии»</w:t>
      </w:r>
      <w:r w:rsidR="003C06E3" w:rsidRPr="00B772AA">
        <w:rPr>
          <w:sz w:val="28"/>
          <w:szCs w:val="28"/>
        </w:rPr>
        <w:t xml:space="preserve">  </w:t>
      </w:r>
      <w:r w:rsidR="003C06E3">
        <w:rPr>
          <w:sz w:val="28"/>
          <w:szCs w:val="28"/>
        </w:rPr>
        <w:t xml:space="preserve">награду – диплом победителя областного </w:t>
      </w:r>
      <w:r w:rsidR="003C06E3">
        <w:rPr>
          <w:sz w:val="28"/>
          <w:szCs w:val="28"/>
        </w:rPr>
        <w:lastRenderedPageBreak/>
        <w:t xml:space="preserve">конкурса «Лучший сайт органов местного самоуправления 2012 года». </w:t>
      </w:r>
      <w:r w:rsidR="00B729C3">
        <w:rPr>
          <w:sz w:val="28"/>
          <w:szCs w:val="28"/>
        </w:rPr>
        <w:t xml:space="preserve">Считаю, что проведение конкурса содействует не только популяризации официальных сайтов органов местного самоуправления, но и  </w:t>
      </w:r>
      <w:r w:rsidR="00F6384F">
        <w:rPr>
          <w:sz w:val="28"/>
          <w:szCs w:val="28"/>
        </w:rPr>
        <w:t xml:space="preserve">стимулирует  к дальнейшему </w:t>
      </w:r>
      <w:r w:rsidR="00B729C3">
        <w:rPr>
          <w:sz w:val="28"/>
          <w:szCs w:val="28"/>
        </w:rPr>
        <w:t xml:space="preserve"> совершенствованию</w:t>
      </w:r>
      <w:r w:rsidR="00026000">
        <w:rPr>
          <w:sz w:val="28"/>
          <w:szCs w:val="28"/>
        </w:rPr>
        <w:t xml:space="preserve">  </w:t>
      </w:r>
      <w:r w:rsidR="00F6384F">
        <w:rPr>
          <w:sz w:val="28"/>
          <w:szCs w:val="28"/>
        </w:rPr>
        <w:t xml:space="preserve">сайтов </w:t>
      </w:r>
      <w:r w:rsidR="00026000">
        <w:rPr>
          <w:sz w:val="28"/>
          <w:szCs w:val="28"/>
        </w:rPr>
        <w:t xml:space="preserve">по всем критериям, используемым при </w:t>
      </w:r>
      <w:r w:rsidR="00F6384F">
        <w:rPr>
          <w:sz w:val="28"/>
          <w:szCs w:val="28"/>
        </w:rPr>
        <w:t>их оценке</w:t>
      </w:r>
      <w:r w:rsidR="00026000">
        <w:rPr>
          <w:sz w:val="28"/>
          <w:szCs w:val="28"/>
        </w:rPr>
        <w:t>.</w:t>
      </w:r>
    </w:p>
    <w:p w:rsidR="00031A09" w:rsidRDefault="00005D75" w:rsidP="00031A09">
      <w:pPr>
        <w:pStyle w:val="Default"/>
        <w:ind w:firstLine="708"/>
        <w:jc w:val="both"/>
        <w:rPr>
          <w:sz w:val="28"/>
          <w:szCs w:val="28"/>
        </w:rPr>
      </w:pPr>
      <w:proofErr w:type="gramStart"/>
      <w:r>
        <w:rPr>
          <w:sz w:val="28"/>
          <w:szCs w:val="28"/>
        </w:rPr>
        <w:t>По Вашему вопросу о развернутой позиции по инновациям в ИТ-сфере, роли и значению, которое эта сфера имеет для экономической, социальной и культу</w:t>
      </w:r>
      <w:r w:rsidR="00396231">
        <w:rPr>
          <w:sz w:val="28"/>
          <w:szCs w:val="28"/>
        </w:rPr>
        <w:t>рной жизни города,  отмечу</w:t>
      </w:r>
      <w:r w:rsidR="007F2790">
        <w:rPr>
          <w:sz w:val="28"/>
          <w:szCs w:val="28"/>
        </w:rPr>
        <w:t xml:space="preserve"> что, </w:t>
      </w:r>
      <w:r w:rsidR="00396231">
        <w:rPr>
          <w:sz w:val="28"/>
          <w:szCs w:val="28"/>
        </w:rPr>
        <w:t>с моей точки зрения</w:t>
      </w:r>
      <w:r w:rsidR="007F2790">
        <w:rPr>
          <w:sz w:val="28"/>
          <w:szCs w:val="28"/>
        </w:rPr>
        <w:t>,</w:t>
      </w:r>
      <w:r w:rsidR="00396231">
        <w:rPr>
          <w:sz w:val="28"/>
          <w:szCs w:val="28"/>
        </w:rPr>
        <w:t xml:space="preserve"> без инноваций в ИТ-сфере невозможно продвижение вперёд, так как они способствуют в целом </w:t>
      </w:r>
      <w:r w:rsidR="000651BB">
        <w:rPr>
          <w:sz w:val="28"/>
          <w:szCs w:val="28"/>
        </w:rPr>
        <w:t>развитию экономики и прогрессу, поэтому нельзя обходить их вниманием.</w:t>
      </w:r>
      <w:r w:rsidR="00031A09" w:rsidRPr="00031A09">
        <w:rPr>
          <w:sz w:val="28"/>
          <w:szCs w:val="28"/>
        </w:rPr>
        <w:t xml:space="preserve"> </w:t>
      </w:r>
      <w:proofErr w:type="gramEnd"/>
    </w:p>
    <w:p w:rsidR="00031A09" w:rsidRPr="00B55E35" w:rsidRDefault="002008EC" w:rsidP="00031A09">
      <w:pPr>
        <w:pStyle w:val="Default"/>
        <w:ind w:firstLine="708"/>
        <w:jc w:val="both"/>
        <w:rPr>
          <w:sz w:val="28"/>
          <w:szCs w:val="28"/>
        </w:rPr>
      </w:pPr>
      <w:r>
        <w:rPr>
          <w:sz w:val="28"/>
          <w:szCs w:val="28"/>
        </w:rPr>
        <w:t>На мой взгляд</w:t>
      </w:r>
      <w:r w:rsidR="0007701C">
        <w:rPr>
          <w:sz w:val="28"/>
          <w:szCs w:val="28"/>
        </w:rPr>
        <w:t>,</w:t>
      </w:r>
      <w:r>
        <w:rPr>
          <w:sz w:val="28"/>
          <w:szCs w:val="28"/>
        </w:rPr>
        <w:t xml:space="preserve"> и</w:t>
      </w:r>
      <w:r w:rsidR="00031A09">
        <w:rPr>
          <w:sz w:val="28"/>
          <w:szCs w:val="28"/>
        </w:rPr>
        <w:t xml:space="preserve">нновации в ИТ-сфере </w:t>
      </w:r>
      <w:r w:rsidR="00031A09" w:rsidRPr="00B55E35">
        <w:rPr>
          <w:sz w:val="28"/>
          <w:szCs w:val="28"/>
        </w:rPr>
        <w:t>созда</w:t>
      </w:r>
      <w:r w:rsidR="00031A09">
        <w:rPr>
          <w:sz w:val="28"/>
          <w:szCs w:val="28"/>
        </w:rPr>
        <w:t>ют</w:t>
      </w:r>
      <w:r w:rsidR="00031A09" w:rsidRPr="00B55E35">
        <w:rPr>
          <w:sz w:val="28"/>
          <w:szCs w:val="28"/>
        </w:rPr>
        <w:t xml:space="preserve"> условия для повышения качества образования, медицинского обслуживания, социальной защиты населения, транспортной системы, развития индустрии отд</w:t>
      </w:r>
      <w:r w:rsidR="00E34127">
        <w:rPr>
          <w:sz w:val="28"/>
          <w:szCs w:val="28"/>
        </w:rPr>
        <w:t>ыха и туризма, спорта, науки</w:t>
      </w:r>
      <w:r w:rsidR="00031A09" w:rsidRPr="00B55E35">
        <w:rPr>
          <w:sz w:val="28"/>
          <w:szCs w:val="28"/>
        </w:rPr>
        <w:t>, сферы культуры, коммунально-инженерной инфраструктуры, стимулирования финансово-экономической активности</w:t>
      </w:r>
      <w:r w:rsidR="00031A09">
        <w:rPr>
          <w:sz w:val="28"/>
          <w:szCs w:val="28"/>
        </w:rPr>
        <w:t>.</w:t>
      </w:r>
    </w:p>
    <w:p w:rsidR="001E2ABC" w:rsidRDefault="00031A09" w:rsidP="00A0564A">
      <w:pPr>
        <w:pStyle w:val="Default"/>
        <w:ind w:firstLine="708"/>
        <w:jc w:val="both"/>
        <w:rPr>
          <w:sz w:val="28"/>
          <w:szCs w:val="28"/>
        </w:rPr>
      </w:pPr>
      <w:r w:rsidRPr="00B55E35">
        <w:rPr>
          <w:sz w:val="28"/>
          <w:szCs w:val="28"/>
        </w:rPr>
        <w:t xml:space="preserve">Значимыми результатами </w:t>
      </w:r>
      <w:r>
        <w:rPr>
          <w:sz w:val="28"/>
          <w:szCs w:val="28"/>
        </w:rPr>
        <w:t>инноваций</w:t>
      </w:r>
      <w:r w:rsidRPr="00B55E35">
        <w:rPr>
          <w:sz w:val="28"/>
          <w:szCs w:val="28"/>
        </w:rPr>
        <w:t xml:space="preserve"> </w:t>
      </w:r>
      <w:r>
        <w:rPr>
          <w:sz w:val="28"/>
          <w:szCs w:val="28"/>
        </w:rPr>
        <w:t xml:space="preserve">в ИТ-сфере </w:t>
      </w:r>
      <w:r w:rsidR="005726EA">
        <w:rPr>
          <w:sz w:val="28"/>
          <w:szCs w:val="28"/>
        </w:rPr>
        <w:t>должны</w:t>
      </w:r>
      <w:r w:rsidR="005E6E78">
        <w:rPr>
          <w:sz w:val="28"/>
          <w:szCs w:val="28"/>
        </w:rPr>
        <w:t xml:space="preserve"> стать</w:t>
      </w:r>
      <w:r w:rsidRPr="00B55E35">
        <w:rPr>
          <w:sz w:val="28"/>
          <w:szCs w:val="28"/>
        </w:rPr>
        <w:t xml:space="preserve"> повышение эффективности деятельности </w:t>
      </w:r>
      <w:r w:rsidR="005E6E78">
        <w:rPr>
          <w:sz w:val="28"/>
          <w:szCs w:val="28"/>
        </w:rPr>
        <w:t>органов местного самоуправления</w:t>
      </w:r>
      <w:r w:rsidRPr="00415203">
        <w:rPr>
          <w:sz w:val="28"/>
          <w:szCs w:val="28"/>
        </w:rPr>
        <w:t>,</w:t>
      </w:r>
      <w:r w:rsidRPr="00B55E35">
        <w:rPr>
          <w:sz w:val="28"/>
          <w:szCs w:val="28"/>
        </w:rPr>
        <w:t xml:space="preserve"> улучшение взаимодействия общества и деловой среды с органами </w:t>
      </w:r>
      <w:r>
        <w:rPr>
          <w:sz w:val="28"/>
          <w:szCs w:val="28"/>
        </w:rPr>
        <w:t xml:space="preserve"> </w:t>
      </w:r>
      <w:r w:rsidR="005E6E78">
        <w:rPr>
          <w:sz w:val="28"/>
          <w:szCs w:val="28"/>
        </w:rPr>
        <w:t>власти</w:t>
      </w:r>
      <w:r w:rsidRPr="00B55E35">
        <w:rPr>
          <w:sz w:val="28"/>
          <w:szCs w:val="28"/>
        </w:rPr>
        <w:t xml:space="preserve">, повышение качества и оперативности предоставления </w:t>
      </w:r>
      <w:r>
        <w:rPr>
          <w:sz w:val="28"/>
          <w:szCs w:val="28"/>
        </w:rPr>
        <w:t>муниципальных</w:t>
      </w:r>
      <w:r w:rsidRPr="00B55E35">
        <w:rPr>
          <w:sz w:val="28"/>
          <w:szCs w:val="28"/>
        </w:rPr>
        <w:t xml:space="preserve"> услуг, а также снижение стоимости обеспечения </w:t>
      </w:r>
      <w:r>
        <w:rPr>
          <w:sz w:val="28"/>
          <w:szCs w:val="28"/>
        </w:rPr>
        <w:t>муниципального</w:t>
      </w:r>
      <w:r w:rsidRPr="00B55E35">
        <w:rPr>
          <w:sz w:val="28"/>
          <w:szCs w:val="28"/>
        </w:rPr>
        <w:t xml:space="preserve"> управления. </w:t>
      </w:r>
      <w:r w:rsidR="001E2ABC" w:rsidRPr="00B55E35">
        <w:rPr>
          <w:sz w:val="28"/>
          <w:szCs w:val="28"/>
        </w:rPr>
        <w:t xml:space="preserve">Ориентированность органов </w:t>
      </w:r>
      <w:r w:rsidR="001E2ABC">
        <w:rPr>
          <w:sz w:val="28"/>
          <w:szCs w:val="28"/>
        </w:rPr>
        <w:t xml:space="preserve">местного самоуправления </w:t>
      </w:r>
      <w:r w:rsidR="001E2ABC" w:rsidRPr="00B55E35">
        <w:rPr>
          <w:sz w:val="28"/>
          <w:szCs w:val="28"/>
        </w:rPr>
        <w:t xml:space="preserve"> на удовлетворе</w:t>
      </w:r>
      <w:r w:rsidR="001E2ABC">
        <w:rPr>
          <w:sz w:val="28"/>
          <w:szCs w:val="28"/>
        </w:rPr>
        <w:t>ние потребностей граждан должна быть</w:t>
      </w:r>
      <w:r w:rsidR="001E2ABC" w:rsidRPr="00B55E35">
        <w:rPr>
          <w:sz w:val="28"/>
          <w:szCs w:val="28"/>
        </w:rPr>
        <w:t xml:space="preserve"> выражена в распространении комплек</w:t>
      </w:r>
      <w:r w:rsidR="001E2ABC">
        <w:rPr>
          <w:sz w:val="28"/>
          <w:szCs w:val="28"/>
        </w:rPr>
        <w:t>сных и консолидированных услуг, когда</w:t>
      </w:r>
      <w:r w:rsidR="001E2ABC" w:rsidRPr="001E2ABC">
        <w:rPr>
          <w:sz w:val="28"/>
          <w:szCs w:val="28"/>
        </w:rPr>
        <w:t xml:space="preserve"> </w:t>
      </w:r>
      <w:r w:rsidR="001E2ABC">
        <w:rPr>
          <w:sz w:val="28"/>
          <w:szCs w:val="28"/>
        </w:rPr>
        <w:t>л</w:t>
      </w:r>
      <w:r w:rsidR="001E2ABC" w:rsidRPr="00B55E35">
        <w:rPr>
          <w:sz w:val="28"/>
          <w:szCs w:val="28"/>
        </w:rPr>
        <w:t xml:space="preserve">юбой гражданин сможет получить и оплатить значительное количество </w:t>
      </w:r>
      <w:r w:rsidR="001E2ABC">
        <w:rPr>
          <w:sz w:val="28"/>
          <w:szCs w:val="28"/>
        </w:rPr>
        <w:t>муниципальных</w:t>
      </w:r>
      <w:r w:rsidR="001E2ABC" w:rsidRPr="00B55E35">
        <w:rPr>
          <w:sz w:val="28"/>
          <w:szCs w:val="28"/>
        </w:rPr>
        <w:t xml:space="preserve"> услуг в электронном виде, например, через сеть Интернет или посредством использования службы коротких сообщений (SMS).</w:t>
      </w:r>
      <w:bookmarkStart w:id="0" w:name="_GoBack"/>
      <w:bookmarkEnd w:id="0"/>
    </w:p>
    <w:p w:rsidR="00242A71" w:rsidRDefault="00242A71" w:rsidP="007E6433">
      <w:pPr>
        <w:pStyle w:val="Default"/>
        <w:ind w:firstLine="708"/>
        <w:jc w:val="both"/>
        <w:rPr>
          <w:sz w:val="28"/>
          <w:szCs w:val="28"/>
        </w:rPr>
      </w:pPr>
      <w:r w:rsidRPr="00B55E35">
        <w:rPr>
          <w:sz w:val="28"/>
          <w:szCs w:val="28"/>
        </w:rPr>
        <w:t>В сфере социальной защиты возможности</w:t>
      </w:r>
      <w:r w:rsidR="007E6433">
        <w:rPr>
          <w:sz w:val="28"/>
          <w:szCs w:val="28"/>
        </w:rPr>
        <w:t xml:space="preserve"> информационных технологий должны</w:t>
      </w:r>
      <w:r w:rsidRPr="00B55E35">
        <w:rPr>
          <w:sz w:val="28"/>
          <w:szCs w:val="28"/>
        </w:rPr>
        <w:t xml:space="preserve"> способствовать эффективной поддержке социально незащищенных групп населения и лиц с ограниченными физическими возможностями. Объективный, точный и оперативный учет и контроль деятельности в сфере здравоохранения и социальной помощи населению, осуществляемый с использованием информационных технологий, приведет к укреплению доверия и сокращению традиционной проблемы обратной связи граждан и системы здравоохранения. </w:t>
      </w:r>
    </w:p>
    <w:p w:rsidR="007E6433" w:rsidRDefault="00031A09" w:rsidP="00847F9D">
      <w:pPr>
        <w:pStyle w:val="Default"/>
        <w:ind w:firstLine="708"/>
        <w:jc w:val="both"/>
        <w:rPr>
          <w:sz w:val="28"/>
          <w:szCs w:val="28"/>
        </w:rPr>
      </w:pPr>
      <w:r w:rsidRPr="00B55E35">
        <w:rPr>
          <w:sz w:val="28"/>
          <w:szCs w:val="28"/>
        </w:rPr>
        <w:t xml:space="preserve">Создание условий для комплексной информатизации сферы образования обеспечит эффективное использование в ходе обучения информационных образовательных ресурсов не только города </w:t>
      </w:r>
      <w:r>
        <w:rPr>
          <w:sz w:val="28"/>
          <w:szCs w:val="28"/>
        </w:rPr>
        <w:t>Вологды</w:t>
      </w:r>
      <w:r w:rsidRPr="00B55E35">
        <w:rPr>
          <w:sz w:val="28"/>
          <w:szCs w:val="28"/>
        </w:rPr>
        <w:t xml:space="preserve">, но и России, и мирового сообщества. </w:t>
      </w:r>
      <w:r>
        <w:rPr>
          <w:sz w:val="28"/>
          <w:szCs w:val="28"/>
        </w:rPr>
        <w:t>Инновации в ИТ-сфере способствуют повышению качества</w:t>
      </w:r>
      <w:r w:rsidRPr="00B55E35">
        <w:rPr>
          <w:sz w:val="28"/>
          <w:szCs w:val="28"/>
        </w:rPr>
        <w:t xml:space="preserve"> получени</w:t>
      </w:r>
      <w:r>
        <w:rPr>
          <w:sz w:val="28"/>
          <w:szCs w:val="28"/>
        </w:rPr>
        <w:t>я</w:t>
      </w:r>
      <w:r w:rsidRPr="00B55E35">
        <w:rPr>
          <w:sz w:val="28"/>
          <w:szCs w:val="28"/>
        </w:rPr>
        <w:t xml:space="preserve"> образования детьми со слабым здоровьем, детьми с ограниченными возможностями. Информационно-коммуникационные технологии открывают широкие перспективы для дополнительного образования и профессиональной переподготовки. </w:t>
      </w:r>
    </w:p>
    <w:p w:rsidR="00847F9D" w:rsidRDefault="00931410" w:rsidP="00931410">
      <w:pPr>
        <w:pStyle w:val="Default"/>
        <w:ind w:firstLine="708"/>
        <w:jc w:val="both"/>
        <w:rPr>
          <w:sz w:val="28"/>
          <w:szCs w:val="28"/>
        </w:rPr>
      </w:pPr>
      <w:r w:rsidRPr="00B55E35">
        <w:rPr>
          <w:sz w:val="28"/>
          <w:szCs w:val="28"/>
        </w:rPr>
        <w:lastRenderedPageBreak/>
        <w:t>Применение информационно-коммуникационных технологий в сфере обеспечения безопасности будет способствовать повышению уровня безопасности населения,</w:t>
      </w:r>
      <w:r w:rsidR="00847F9D">
        <w:rPr>
          <w:sz w:val="28"/>
          <w:szCs w:val="28"/>
        </w:rPr>
        <w:t xml:space="preserve"> в том числе </w:t>
      </w:r>
      <w:r w:rsidRPr="00B55E35">
        <w:rPr>
          <w:sz w:val="28"/>
          <w:szCs w:val="28"/>
        </w:rPr>
        <w:t xml:space="preserve"> </w:t>
      </w:r>
      <w:r w:rsidR="00847F9D">
        <w:rPr>
          <w:sz w:val="28"/>
          <w:szCs w:val="28"/>
        </w:rPr>
        <w:t xml:space="preserve">повышению </w:t>
      </w:r>
      <w:r w:rsidR="00847F9D" w:rsidRPr="00B55E35">
        <w:rPr>
          <w:sz w:val="28"/>
          <w:szCs w:val="28"/>
        </w:rPr>
        <w:t xml:space="preserve"> безопасности дорожного движения, </w:t>
      </w:r>
      <w:r w:rsidRPr="00B55E35">
        <w:rPr>
          <w:sz w:val="28"/>
          <w:szCs w:val="28"/>
        </w:rPr>
        <w:t>сокращению числа аварийных ситуаций</w:t>
      </w:r>
      <w:r w:rsidR="00847F9D" w:rsidRPr="00847F9D">
        <w:rPr>
          <w:sz w:val="28"/>
          <w:szCs w:val="28"/>
        </w:rPr>
        <w:t xml:space="preserve"> </w:t>
      </w:r>
      <w:r w:rsidR="00847F9D">
        <w:rPr>
          <w:sz w:val="28"/>
          <w:szCs w:val="28"/>
        </w:rPr>
        <w:t>и оперативному реагированию</w:t>
      </w:r>
      <w:r w:rsidR="00847F9D" w:rsidRPr="00B55E35">
        <w:rPr>
          <w:sz w:val="28"/>
          <w:szCs w:val="28"/>
        </w:rPr>
        <w:t xml:space="preserve"> городских служб</w:t>
      </w:r>
      <w:r w:rsidR="00847F9D">
        <w:rPr>
          <w:sz w:val="28"/>
          <w:szCs w:val="28"/>
        </w:rPr>
        <w:t xml:space="preserve"> на них.</w:t>
      </w:r>
    </w:p>
    <w:p w:rsidR="007E6433" w:rsidRDefault="00847F9D" w:rsidP="00847F9D">
      <w:pPr>
        <w:pStyle w:val="Default"/>
        <w:ind w:firstLine="708"/>
        <w:jc w:val="both"/>
        <w:rPr>
          <w:sz w:val="28"/>
          <w:szCs w:val="28"/>
        </w:rPr>
      </w:pPr>
      <w:r w:rsidRPr="00B55E35">
        <w:rPr>
          <w:sz w:val="28"/>
          <w:szCs w:val="28"/>
        </w:rPr>
        <w:t xml:space="preserve">При повсеместном использовании информационных технологий активизируется обмен знаниями, традиционные услуги трансформируются, обретают новые формы и становятся более доступными, изменяются модели управления, производства и потребления, расширяются экономические связи между субъектами </w:t>
      </w:r>
      <w:proofErr w:type="gramStart"/>
      <w:r w:rsidRPr="00B55E35">
        <w:rPr>
          <w:sz w:val="28"/>
          <w:szCs w:val="28"/>
        </w:rPr>
        <w:t>бизнес-сообщества</w:t>
      </w:r>
      <w:proofErr w:type="gramEnd"/>
      <w:r w:rsidRPr="00B55E35">
        <w:rPr>
          <w:sz w:val="28"/>
          <w:szCs w:val="28"/>
        </w:rPr>
        <w:t xml:space="preserve">, обществом и государством. </w:t>
      </w:r>
      <w:r>
        <w:rPr>
          <w:sz w:val="28"/>
          <w:szCs w:val="28"/>
        </w:rPr>
        <w:t xml:space="preserve">Инновации в ИТ-сфере </w:t>
      </w:r>
      <w:r w:rsidRPr="00B55E35">
        <w:rPr>
          <w:sz w:val="28"/>
          <w:szCs w:val="28"/>
        </w:rPr>
        <w:t xml:space="preserve">опосредованно </w:t>
      </w:r>
      <w:r>
        <w:rPr>
          <w:sz w:val="28"/>
          <w:szCs w:val="28"/>
        </w:rPr>
        <w:t>влияю</w:t>
      </w:r>
      <w:r w:rsidRPr="00B55E35">
        <w:rPr>
          <w:sz w:val="28"/>
          <w:szCs w:val="28"/>
        </w:rPr>
        <w:t xml:space="preserve">т на социально - экономические показатели развития города </w:t>
      </w:r>
      <w:r>
        <w:rPr>
          <w:sz w:val="28"/>
          <w:szCs w:val="28"/>
        </w:rPr>
        <w:t>Вологды.</w:t>
      </w:r>
    </w:p>
    <w:p w:rsidR="00847F9D" w:rsidRPr="00B55E35" w:rsidRDefault="00C82291" w:rsidP="00847F9D">
      <w:pPr>
        <w:pStyle w:val="Default"/>
        <w:ind w:firstLine="708"/>
        <w:jc w:val="both"/>
        <w:rPr>
          <w:sz w:val="28"/>
          <w:szCs w:val="28"/>
        </w:rPr>
      </w:pPr>
      <w:r>
        <w:rPr>
          <w:sz w:val="28"/>
          <w:szCs w:val="28"/>
        </w:rPr>
        <w:t>Считаю, что э</w:t>
      </w:r>
      <w:r w:rsidR="00847F9D" w:rsidRPr="00B55E35">
        <w:rPr>
          <w:sz w:val="28"/>
          <w:szCs w:val="28"/>
        </w:rPr>
        <w:t xml:space="preserve">ффекты, возникающие при использовании информационных технологий в различных сферах деятельности, в конечном итоге, повлияют на повышение качества жизни в городе </w:t>
      </w:r>
      <w:r w:rsidR="00847F9D">
        <w:rPr>
          <w:sz w:val="28"/>
          <w:szCs w:val="28"/>
        </w:rPr>
        <w:t>Вологде</w:t>
      </w:r>
      <w:r w:rsidR="00847F9D" w:rsidRPr="00B55E35">
        <w:rPr>
          <w:sz w:val="28"/>
          <w:szCs w:val="28"/>
        </w:rPr>
        <w:t xml:space="preserve">. </w:t>
      </w:r>
    </w:p>
    <w:p w:rsidR="00847F9D" w:rsidRPr="00005D75" w:rsidRDefault="00847F9D" w:rsidP="00847F9D">
      <w:pPr>
        <w:spacing w:line="276" w:lineRule="auto"/>
        <w:ind w:firstLine="720"/>
        <w:jc w:val="both"/>
        <w:rPr>
          <w:sz w:val="28"/>
          <w:szCs w:val="28"/>
        </w:rPr>
      </w:pPr>
    </w:p>
    <w:p w:rsidR="00847F9D" w:rsidRDefault="00847F9D" w:rsidP="00031A09">
      <w:pPr>
        <w:pStyle w:val="Default"/>
        <w:ind w:firstLine="708"/>
        <w:jc w:val="both"/>
        <w:rPr>
          <w:sz w:val="28"/>
          <w:szCs w:val="28"/>
        </w:rPr>
      </w:pPr>
    </w:p>
    <w:p w:rsidR="00261AED" w:rsidRPr="00B772AA" w:rsidRDefault="00261AED" w:rsidP="002C3A5A">
      <w:pPr>
        <w:jc w:val="both"/>
        <w:rPr>
          <w:sz w:val="28"/>
          <w:szCs w:val="28"/>
        </w:rPr>
      </w:pPr>
    </w:p>
    <w:p w:rsidR="00261AED" w:rsidRPr="00B772AA" w:rsidRDefault="009F7CF1" w:rsidP="002C3A5A">
      <w:pPr>
        <w:jc w:val="both"/>
        <w:rPr>
          <w:sz w:val="28"/>
          <w:szCs w:val="28"/>
        </w:rPr>
      </w:pPr>
      <w:r w:rsidRPr="00B772AA">
        <w:rPr>
          <w:sz w:val="28"/>
          <w:szCs w:val="28"/>
        </w:rPr>
        <w:t>С уважением,</w:t>
      </w:r>
    </w:p>
    <w:p w:rsidR="009F7CF1" w:rsidRPr="00B772AA" w:rsidRDefault="009F7CF1" w:rsidP="002C3A5A">
      <w:pPr>
        <w:jc w:val="both"/>
        <w:rPr>
          <w:sz w:val="28"/>
          <w:szCs w:val="28"/>
        </w:rPr>
      </w:pPr>
    </w:p>
    <w:p w:rsidR="00261AED" w:rsidRPr="00261AED" w:rsidRDefault="00261AED" w:rsidP="002C3A5A">
      <w:pPr>
        <w:jc w:val="both"/>
        <w:rPr>
          <w:sz w:val="28"/>
          <w:szCs w:val="28"/>
        </w:rPr>
      </w:pPr>
      <w:r w:rsidRPr="00261AED">
        <w:rPr>
          <w:sz w:val="28"/>
          <w:szCs w:val="28"/>
        </w:rPr>
        <w:t>Председатель</w:t>
      </w:r>
    </w:p>
    <w:p w:rsidR="00261AED" w:rsidRPr="00261AED" w:rsidRDefault="00261AED" w:rsidP="002C3A5A">
      <w:pPr>
        <w:jc w:val="both"/>
        <w:rPr>
          <w:sz w:val="28"/>
          <w:szCs w:val="28"/>
        </w:rPr>
      </w:pPr>
      <w:r w:rsidRPr="00261AED">
        <w:rPr>
          <w:sz w:val="28"/>
          <w:szCs w:val="28"/>
        </w:rPr>
        <w:t xml:space="preserve">Вологодской городской Думы                         </w:t>
      </w:r>
      <w:r>
        <w:rPr>
          <w:sz w:val="28"/>
          <w:szCs w:val="28"/>
        </w:rPr>
        <w:t xml:space="preserve">                            </w:t>
      </w:r>
      <w:r w:rsidRPr="00261AED">
        <w:rPr>
          <w:sz w:val="28"/>
          <w:szCs w:val="28"/>
        </w:rPr>
        <w:t>И.В.Степанов</w:t>
      </w:r>
    </w:p>
    <w:p w:rsidR="00261AED" w:rsidRPr="00261AED" w:rsidRDefault="00261AED" w:rsidP="002C3A5A">
      <w:pPr>
        <w:jc w:val="both"/>
        <w:rPr>
          <w:sz w:val="28"/>
          <w:szCs w:val="28"/>
        </w:rPr>
      </w:pPr>
    </w:p>
    <w:p w:rsidR="00261AED" w:rsidRPr="00261AED" w:rsidRDefault="00261AED" w:rsidP="002C3A5A">
      <w:pPr>
        <w:jc w:val="both"/>
        <w:rPr>
          <w:sz w:val="28"/>
          <w:szCs w:val="28"/>
        </w:rPr>
      </w:pPr>
    </w:p>
    <w:p w:rsidR="00261AED" w:rsidRPr="00261AED" w:rsidRDefault="00261AED" w:rsidP="002C3A5A">
      <w:pPr>
        <w:jc w:val="both"/>
        <w:rPr>
          <w:sz w:val="28"/>
          <w:szCs w:val="28"/>
        </w:rPr>
      </w:pPr>
    </w:p>
    <w:p w:rsidR="00261AED" w:rsidRPr="00261AED" w:rsidRDefault="00261AED" w:rsidP="002C3A5A">
      <w:pPr>
        <w:jc w:val="both"/>
        <w:rPr>
          <w:sz w:val="28"/>
          <w:szCs w:val="28"/>
        </w:rPr>
      </w:pPr>
    </w:p>
    <w:p w:rsidR="004B406D" w:rsidRDefault="004B406D" w:rsidP="002C3A5A">
      <w:pPr>
        <w:jc w:val="both"/>
        <w:rPr>
          <w:sz w:val="26"/>
        </w:rPr>
      </w:pPr>
    </w:p>
    <w:sectPr w:rsidR="004B406D">
      <w:pgSz w:w="11906" w:h="16838"/>
      <w:pgMar w:top="851"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BD"/>
    <w:rsid w:val="00005D75"/>
    <w:rsid w:val="00016717"/>
    <w:rsid w:val="000174D7"/>
    <w:rsid w:val="00026000"/>
    <w:rsid w:val="00031A09"/>
    <w:rsid w:val="000651BB"/>
    <w:rsid w:val="0007701C"/>
    <w:rsid w:val="000915BA"/>
    <w:rsid w:val="00110FE8"/>
    <w:rsid w:val="00122292"/>
    <w:rsid w:val="0013503D"/>
    <w:rsid w:val="001D7813"/>
    <w:rsid w:val="001E2ABC"/>
    <w:rsid w:val="002008EC"/>
    <w:rsid w:val="00224EF1"/>
    <w:rsid w:val="00242A71"/>
    <w:rsid w:val="00261AED"/>
    <w:rsid w:val="00290164"/>
    <w:rsid w:val="002956E3"/>
    <w:rsid w:val="002C3A5A"/>
    <w:rsid w:val="002D7BA8"/>
    <w:rsid w:val="00396231"/>
    <w:rsid w:val="003A3BBD"/>
    <w:rsid w:val="003B54E8"/>
    <w:rsid w:val="003B7802"/>
    <w:rsid w:val="003C06E3"/>
    <w:rsid w:val="003C370C"/>
    <w:rsid w:val="003E1933"/>
    <w:rsid w:val="003E2C95"/>
    <w:rsid w:val="00412546"/>
    <w:rsid w:val="00416D6B"/>
    <w:rsid w:val="004702AF"/>
    <w:rsid w:val="00486577"/>
    <w:rsid w:val="004B0097"/>
    <w:rsid w:val="004B406D"/>
    <w:rsid w:val="004C0BC3"/>
    <w:rsid w:val="004F3C73"/>
    <w:rsid w:val="005042E2"/>
    <w:rsid w:val="00516EBE"/>
    <w:rsid w:val="00521B7E"/>
    <w:rsid w:val="00522838"/>
    <w:rsid w:val="00555AD0"/>
    <w:rsid w:val="005726EA"/>
    <w:rsid w:val="00576A3D"/>
    <w:rsid w:val="00585EB9"/>
    <w:rsid w:val="005D3087"/>
    <w:rsid w:val="005D41B1"/>
    <w:rsid w:val="005E6E78"/>
    <w:rsid w:val="005F5249"/>
    <w:rsid w:val="006406BD"/>
    <w:rsid w:val="0064255D"/>
    <w:rsid w:val="006465FB"/>
    <w:rsid w:val="006D2EB4"/>
    <w:rsid w:val="00703B55"/>
    <w:rsid w:val="00763284"/>
    <w:rsid w:val="007B276C"/>
    <w:rsid w:val="007B7BFD"/>
    <w:rsid w:val="007E6433"/>
    <w:rsid w:val="007F2790"/>
    <w:rsid w:val="007F4C5B"/>
    <w:rsid w:val="00804478"/>
    <w:rsid w:val="00813661"/>
    <w:rsid w:val="008208C8"/>
    <w:rsid w:val="00843161"/>
    <w:rsid w:val="00847F9D"/>
    <w:rsid w:val="00880B2F"/>
    <w:rsid w:val="008A4011"/>
    <w:rsid w:val="008A7304"/>
    <w:rsid w:val="009163E2"/>
    <w:rsid w:val="009169CB"/>
    <w:rsid w:val="00931410"/>
    <w:rsid w:val="00940B63"/>
    <w:rsid w:val="009562D5"/>
    <w:rsid w:val="009D5D9B"/>
    <w:rsid w:val="009F7CF1"/>
    <w:rsid w:val="00A0564A"/>
    <w:rsid w:val="00AA3384"/>
    <w:rsid w:val="00AC676D"/>
    <w:rsid w:val="00B52858"/>
    <w:rsid w:val="00B729C3"/>
    <w:rsid w:val="00B772AA"/>
    <w:rsid w:val="00BC5677"/>
    <w:rsid w:val="00C144DC"/>
    <w:rsid w:val="00C517A1"/>
    <w:rsid w:val="00C82291"/>
    <w:rsid w:val="00D95F57"/>
    <w:rsid w:val="00DB0DE8"/>
    <w:rsid w:val="00DF6291"/>
    <w:rsid w:val="00E33973"/>
    <w:rsid w:val="00E34127"/>
    <w:rsid w:val="00E8397C"/>
    <w:rsid w:val="00E840D6"/>
    <w:rsid w:val="00E97A04"/>
    <w:rsid w:val="00ED03F3"/>
    <w:rsid w:val="00F6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customStyle="1" w:styleId="Default">
    <w:name w:val="Default"/>
    <w:rsid w:val="00031A09"/>
    <w:pPr>
      <w:autoSpaceDE w:val="0"/>
      <w:autoSpaceDN w:val="0"/>
      <w:adjustRightInd w:val="0"/>
    </w:pPr>
    <w:rPr>
      <w:rFonts w:eastAsiaTheme="minorHAnsi"/>
      <w:color w:val="000000"/>
      <w:sz w:val="24"/>
      <w:szCs w:val="24"/>
      <w:lang w:eastAsia="en-US"/>
    </w:rPr>
  </w:style>
  <w:style w:type="paragraph" w:styleId="a4">
    <w:name w:val="Balloon Text"/>
    <w:basedOn w:val="a"/>
    <w:link w:val="a5"/>
    <w:uiPriority w:val="99"/>
    <w:semiHidden/>
    <w:unhideWhenUsed/>
    <w:rsid w:val="00522838"/>
    <w:rPr>
      <w:rFonts w:ascii="Tahoma" w:hAnsi="Tahoma" w:cs="Tahoma"/>
      <w:sz w:val="16"/>
      <w:szCs w:val="16"/>
    </w:rPr>
  </w:style>
  <w:style w:type="character" w:customStyle="1" w:styleId="a5">
    <w:name w:val="Текст выноски Знак"/>
    <w:basedOn w:val="a0"/>
    <w:link w:val="a4"/>
    <w:uiPriority w:val="99"/>
    <w:semiHidden/>
    <w:rsid w:val="00522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customStyle="1" w:styleId="Default">
    <w:name w:val="Default"/>
    <w:rsid w:val="00031A09"/>
    <w:pPr>
      <w:autoSpaceDE w:val="0"/>
      <w:autoSpaceDN w:val="0"/>
      <w:adjustRightInd w:val="0"/>
    </w:pPr>
    <w:rPr>
      <w:rFonts w:eastAsiaTheme="minorHAnsi"/>
      <w:color w:val="000000"/>
      <w:sz w:val="24"/>
      <w:szCs w:val="24"/>
      <w:lang w:eastAsia="en-US"/>
    </w:rPr>
  </w:style>
  <w:style w:type="paragraph" w:styleId="a4">
    <w:name w:val="Balloon Text"/>
    <w:basedOn w:val="a"/>
    <w:link w:val="a5"/>
    <w:uiPriority w:val="99"/>
    <w:semiHidden/>
    <w:unhideWhenUsed/>
    <w:rsid w:val="00522838"/>
    <w:rPr>
      <w:rFonts w:ascii="Tahoma" w:hAnsi="Tahoma" w:cs="Tahoma"/>
      <w:sz w:val="16"/>
      <w:szCs w:val="16"/>
    </w:rPr>
  </w:style>
  <w:style w:type="character" w:customStyle="1" w:styleId="a5">
    <w:name w:val="Текст выноски Знак"/>
    <w:basedOn w:val="a0"/>
    <w:link w:val="a4"/>
    <w:uiPriority w:val="99"/>
    <w:semiHidden/>
    <w:rsid w:val="00522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_____Microsoft_Excel_97-20031.xls"/><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96;&#1072;&#1073;&#1083;&#1086;&#1085;&#1099;\&#1041;&#1083;&#1072;&#1085;&#1082;_&#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Бланк_Письмо</Template>
  <TotalTime>669</TotalTime>
  <Pages>3</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г</vt:lpstr>
    </vt:vector>
  </TitlesOfParts>
  <Company>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Kolesova</dc:creator>
  <cp:lastModifiedBy>Гаврилова М.В.</cp:lastModifiedBy>
  <cp:revision>83</cp:revision>
  <cp:lastPrinted>2012-04-23T12:46:00Z</cp:lastPrinted>
  <dcterms:created xsi:type="dcterms:W3CDTF">2012-04-17T08:42:00Z</dcterms:created>
  <dcterms:modified xsi:type="dcterms:W3CDTF">2012-04-24T12:57:00Z</dcterms:modified>
</cp:coreProperties>
</file>